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ascii="黑体" w:hAnsi="仿宋_GB2312" w:eastAsia="黑体" w:cs="仿宋_GB2312"/>
          <w:sz w:val="32"/>
          <w:szCs w:val="32"/>
        </w:rPr>
        <w:t>1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年度全国性技术研讨和创新交流活动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立项汇总表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</w:p>
    <w:tbl>
      <w:tblPr>
        <w:tblStyle w:val="5"/>
        <w:tblW w:w="894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5904"/>
        <w:gridCol w:w="20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项目承办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浙江（台州）电机装备领域科技创新高峰论坛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路桥区科协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第九届真空冶金工程学术交流会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台州学院科协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年植物基因组学学术研讨会暨第八届进化生态学论坛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台州学院科协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Layout w:type="fixed"/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202104</w:t>
            </w:r>
          </w:p>
        </w:tc>
        <w:tc>
          <w:tcPr>
            <w:tcW w:w="590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2021年第四届长三角生物医学技术产业化论坛</w:t>
            </w:r>
          </w:p>
        </w:tc>
        <w:tc>
          <w:tcPr>
            <w:tcW w:w="209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台州学院科协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202105</w:t>
            </w:r>
          </w:p>
        </w:tc>
        <w:tc>
          <w:tcPr>
            <w:tcW w:w="590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山地资源可持续利用与乡村振兴战略学术研讨会</w:t>
            </w:r>
          </w:p>
        </w:tc>
        <w:tc>
          <w:tcPr>
            <w:tcW w:w="209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台州学院科协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202106</w:t>
            </w:r>
          </w:p>
        </w:tc>
        <w:tc>
          <w:tcPr>
            <w:tcW w:w="590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真实世界健康大数据研讨会</w:t>
            </w:r>
          </w:p>
        </w:tc>
        <w:tc>
          <w:tcPr>
            <w:tcW w:w="209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台州学院科协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202107</w:t>
            </w:r>
          </w:p>
        </w:tc>
        <w:tc>
          <w:tcPr>
            <w:tcW w:w="590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中国(温岭)永磁智能泵技术研讨会</w:t>
            </w:r>
          </w:p>
        </w:tc>
        <w:tc>
          <w:tcPr>
            <w:tcW w:w="209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温岭市先导电机技术有限公司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4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202108</w:t>
            </w:r>
          </w:p>
        </w:tc>
        <w:tc>
          <w:tcPr>
            <w:tcW w:w="590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干部心理关爱服务体系创新建设研讨会</w:t>
            </w:r>
          </w:p>
        </w:tc>
        <w:tc>
          <w:tcPr>
            <w:tcW w:w="2094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温岭市心理学会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</w:p>
    <w:p>
      <w:pPr>
        <w:spacing w:line="57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ascii="黑体" w:hAnsi="仿宋_GB2312" w:eastAsia="黑体" w:cs="仿宋_GB2312"/>
          <w:sz w:val="32"/>
          <w:szCs w:val="32"/>
        </w:rPr>
        <w:t>2</w:t>
      </w:r>
    </w:p>
    <w:p>
      <w:pPr>
        <w:spacing w:line="570" w:lineRule="exact"/>
        <w:rPr>
          <w:rFonts w:ascii="黑体" w:hAnsi="仿宋_GB2312" w:eastAsia="黑体" w:cs="仿宋_GB2312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全国性技术研讨和创新交流活动项目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立项协议书</w:t>
      </w:r>
    </w:p>
    <w:p>
      <w:pPr>
        <w:spacing w:line="570" w:lineRule="exact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        </w:t>
      </w: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</w:p>
    <w:p>
      <w:pPr>
        <w:spacing w:line="570" w:lineRule="exact"/>
        <w:jc w:val="center"/>
        <w:rPr>
          <w:sz w:val="32"/>
          <w:szCs w:val="32"/>
          <w:u w:val="single"/>
        </w:rPr>
      </w:pPr>
    </w:p>
    <w:p>
      <w:pPr>
        <w:spacing w:line="57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甲方：台州市科学技术协会</w:t>
      </w:r>
    </w:p>
    <w:p>
      <w:pPr>
        <w:spacing w:line="570" w:lineRule="exact"/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乙方：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70" w:lineRule="exact"/>
        <w:ind w:left="7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项目编号：</w:t>
      </w:r>
      <w:r>
        <w:rPr>
          <w:rFonts w:eastAsia="仿宋_GB2312"/>
          <w:sz w:val="32"/>
          <w:szCs w:val="32"/>
        </w:rPr>
        <w:t xml:space="preserve">              </w:t>
      </w:r>
    </w:p>
    <w:p>
      <w:pPr>
        <w:spacing w:line="570" w:lineRule="exact"/>
        <w:ind w:left="7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项目名称：</w:t>
      </w:r>
    </w:p>
    <w:p>
      <w:pPr>
        <w:spacing w:line="570" w:lineRule="exact"/>
        <w:ind w:left="7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项目承担单位：</w:t>
      </w:r>
    </w:p>
    <w:p>
      <w:pPr>
        <w:spacing w:line="570" w:lineRule="exact"/>
        <w:ind w:left="7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项目联系人</w:t>
      </w:r>
      <w:r>
        <w:rPr>
          <w:rFonts w:eastAsia="仿宋_GB2312"/>
          <w:sz w:val="32"/>
          <w:szCs w:val="32"/>
        </w:rPr>
        <w:t xml:space="preserve">:               </w:t>
      </w:r>
      <w:r>
        <w:rPr>
          <w:rFonts w:hint="eastAsia" w:eastAsia="仿宋_GB2312"/>
          <w:sz w:val="32"/>
          <w:szCs w:val="32"/>
        </w:rPr>
        <w:t>联系电话：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二、协议内容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（一）本项目列入全国性技术研讨和创新交流活动项目。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（二）甲方提供经费支持，资助金额详见市科协立项相关文件。甲方对资助经费的使用情况进行指导、监督和检查。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（三）甲方对项目最终成果拥有共享权、使用权。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（四）乙方应遵守甲方《</w:t>
      </w:r>
      <w:r>
        <w:rPr>
          <w:rFonts w:hint="eastAsia" w:ascii="仿宋_GB2312" w:eastAsia="仿宋_GB2312" w:cs="宋体"/>
          <w:kern w:val="0"/>
          <w:sz w:val="32"/>
          <w:szCs w:val="32"/>
        </w:rPr>
        <w:t>全国性技术研讨和创新交流活动经费资助办法（试行）》</w:t>
      </w:r>
      <w:r>
        <w:rPr>
          <w:rFonts w:hint="eastAsia" w:eastAsia="仿宋_GB2312"/>
          <w:sz w:val="32"/>
          <w:szCs w:val="32"/>
        </w:rPr>
        <w:t>，严格按照项目申报书既定的目标计划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组织实施，按计划进度和质量要求完成任务。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一经立项，乙方不得改变项目名称、活动内容、不得无故延期，或对内容作重大调整。如因故需延长完成期限等重要事项的变更，主动填写《台州市科协学会项目重要事项变更审批表》，报市科协学会部审批，不经批准不做变更。</w:t>
      </w:r>
    </w:p>
    <w:p>
      <w:pPr>
        <w:spacing w:line="57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</w:t>
      </w:r>
      <w:r>
        <w:rPr>
          <w:rFonts w:hint="eastAsia" w:ascii="仿宋_GB2312" w:eastAsia="仿宋_GB2312" w:cs="宋体"/>
          <w:kern w:val="0"/>
          <w:sz w:val="32"/>
          <w:szCs w:val="32"/>
        </w:rPr>
        <w:t>项目完成后一周内，乙方上报项目总结、经费决算，并提供下列材料：活动通知，签到册，活动照片或视频，活动成果，活动各项支出票据原件、复印件各一份（票据原件核实后归还）。</w:t>
      </w:r>
      <w:r>
        <w:rPr>
          <w:rFonts w:ascii="仿宋_GB2312" w:eastAsia="仿宋_GB2312" w:cs="宋体"/>
          <w:kern w:val="0"/>
          <w:sz w:val="32"/>
          <w:szCs w:val="32"/>
        </w:rPr>
        <w:t xml:space="preserve">   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</w:t>
      </w:r>
      <w:r>
        <w:rPr>
          <w:rFonts w:hint="eastAsia" w:eastAsia="仿宋_GB2312"/>
          <w:sz w:val="32"/>
          <w:szCs w:val="32"/>
        </w:rPr>
        <w:t>乙方</w:t>
      </w:r>
      <w:r>
        <w:rPr>
          <w:rFonts w:hint="eastAsia" w:ascii="仿宋_GB2312" w:eastAsia="仿宋_GB2312"/>
          <w:color w:val="000000"/>
          <w:sz w:val="32"/>
          <w:szCs w:val="32"/>
        </w:rPr>
        <w:t>无特殊原因，不按规定报送项目总结，或无故未按期、按要求完成项目规定任务，甲方将视其情节轻重采取通报批评、撤销立项、不受理下一年立项申请等措施。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（八）本协议一式两份，甲乙双方各执一份。</w:t>
      </w:r>
    </w:p>
    <w:p>
      <w:pPr>
        <w:spacing w:line="570" w:lineRule="exact"/>
        <w:ind w:firstLine="160" w:firstLineChars="50"/>
        <w:rPr>
          <w:rFonts w:eastAsia="仿宋_GB2312"/>
          <w:sz w:val="32"/>
          <w:szCs w:val="32"/>
        </w:rPr>
      </w:pPr>
    </w:p>
    <w:p>
      <w:pPr>
        <w:spacing w:line="570" w:lineRule="exact"/>
        <w:ind w:firstLine="160" w:firstLineChars="50"/>
        <w:rPr>
          <w:rFonts w:eastAsia="仿宋_GB2312"/>
          <w:sz w:val="32"/>
          <w:szCs w:val="32"/>
        </w:rPr>
      </w:pPr>
    </w:p>
    <w:p>
      <w:pPr>
        <w:spacing w:line="680" w:lineRule="exact"/>
        <w:ind w:firstLine="160" w:firstLineChars="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甲方</w:t>
      </w:r>
      <w:r>
        <w:rPr>
          <w:rFonts w:hint="eastAsia" w:eastAsia="仿宋_GB2312"/>
          <w:sz w:val="32"/>
          <w:szCs w:val="32"/>
          <w:lang w:eastAsia="zh-CN"/>
        </w:rPr>
        <w:t>负责人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                 </w:t>
      </w:r>
      <w:r>
        <w:rPr>
          <w:rFonts w:hint="eastAsia" w:eastAsia="仿宋_GB2312"/>
          <w:sz w:val="32"/>
          <w:szCs w:val="32"/>
        </w:rPr>
        <w:t>乙方</w:t>
      </w:r>
      <w:r>
        <w:rPr>
          <w:rFonts w:hint="eastAsia" w:eastAsia="仿宋_GB2312"/>
          <w:sz w:val="32"/>
          <w:szCs w:val="32"/>
          <w:lang w:eastAsia="zh-CN"/>
        </w:rPr>
        <w:t>负责人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6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台州市科学技术协会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  <w:lang w:eastAsia="zh-CN"/>
        </w:rPr>
        <w:t>承办单位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6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（盖章）</w:t>
      </w: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hint="eastAsia" w:eastAsia="仿宋_GB2312"/>
          <w:sz w:val="32"/>
          <w:szCs w:val="32"/>
        </w:rPr>
        <w:t>（盖章）</w:t>
      </w:r>
    </w:p>
    <w:p>
      <w:pPr>
        <w:spacing w:line="68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8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p/>
    <w:p/>
    <w:p/>
    <w:p/>
    <w:p/>
    <w:p/>
    <w:p>
      <w:pPr>
        <w:spacing w:line="570" w:lineRule="exact"/>
        <w:rPr>
          <w:rFonts w:hint="default" w:ascii="黑体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</w:p>
    <w:p>
      <w:pPr>
        <w:spacing w:line="592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全国性技术研讨和创新交流活动项目总结报告</w:t>
      </w:r>
    </w:p>
    <w:p>
      <w:pPr>
        <w:spacing w:line="592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</w:p>
    <w:tbl>
      <w:tblPr>
        <w:tblStyle w:val="6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70"/>
        <w:gridCol w:w="1121"/>
        <w:gridCol w:w="900"/>
        <w:gridCol w:w="2114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329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项目名称</w:t>
            </w:r>
          </w:p>
        </w:tc>
        <w:tc>
          <w:tcPr>
            <w:tcW w:w="513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329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项目编号</w:t>
            </w:r>
          </w:p>
        </w:tc>
        <w:tc>
          <w:tcPr>
            <w:tcW w:w="513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329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项目承接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单位（盖章）</w:t>
            </w:r>
          </w:p>
        </w:tc>
        <w:tc>
          <w:tcPr>
            <w:tcW w:w="513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329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项目实施时间</w:t>
            </w:r>
          </w:p>
        </w:tc>
        <w:tc>
          <w:tcPr>
            <w:tcW w:w="513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3" w:hRule="atLeast"/>
        </w:trPr>
        <w:tc>
          <w:tcPr>
            <w:tcW w:w="3329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项目地点</w:t>
            </w:r>
          </w:p>
        </w:tc>
        <w:tc>
          <w:tcPr>
            <w:tcW w:w="513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329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项目主要负责人</w:t>
            </w:r>
          </w:p>
        </w:tc>
        <w:tc>
          <w:tcPr>
            <w:tcW w:w="513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项目具体内容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（包含项目具体活动内容、成效）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2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spacing w:line="592" w:lineRule="exact"/>
              <w:rPr>
                <w:rFonts w:ascii="仿宋_GB2312" w:hAnsi="宋体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高层次人才参与项目情况（请根据立项申报书如实填写）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6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项目经费预算</w:t>
            </w:r>
          </w:p>
          <w:p>
            <w:pPr>
              <w:spacing w:line="592" w:lineRule="exact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（单位：万元）</w:t>
            </w:r>
          </w:p>
        </w:tc>
        <w:tc>
          <w:tcPr>
            <w:tcW w:w="6252" w:type="dxa"/>
            <w:gridSpan w:val="4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项目经费决算</w:t>
            </w:r>
          </w:p>
          <w:p>
            <w:pPr>
              <w:spacing w:line="592" w:lineRule="exact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（单位：万元）</w:t>
            </w:r>
          </w:p>
        </w:tc>
        <w:tc>
          <w:tcPr>
            <w:tcW w:w="6252" w:type="dxa"/>
            <w:gridSpan w:val="4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编号</w:t>
            </w: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支出内容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金额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黑体" w:hAnsi="宋体" w:eastAsia="黑体"/>
                <w:bCs/>
                <w:sz w:val="24"/>
              </w:rPr>
              <w:t>1</w:t>
            </w:r>
          </w:p>
        </w:tc>
        <w:tc>
          <w:tcPr>
            <w:tcW w:w="299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3" w:hRule="atLeast"/>
        </w:trPr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黑体" w:hAnsi="宋体" w:eastAsia="黑体"/>
                <w:bCs/>
                <w:sz w:val="24"/>
              </w:rPr>
              <w:t>2</w:t>
            </w:r>
          </w:p>
        </w:tc>
        <w:tc>
          <w:tcPr>
            <w:tcW w:w="299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黑体" w:hAnsi="宋体" w:eastAsia="黑体"/>
                <w:bCs/>
                <w:sz w:val="24"/>
              </w:rPr>
              <w:t>3</w:t>
            </w:r>
          </w:p>
        </w:tc>
        <w:tc>
          <w:tcPr>
            <w:tcW w:w="299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黑体" w:hAnsi="宋体" w:eastAsia="黑体"/>
                <w:bCs/>
                <w:sz w:val="24"/>
              </w:rPr>
              <w:t>4</w:t>
            </w:r>
          </w:p>
        </w:tc>
        <w:tc>
          <w:tcPr>
            <w:tcW w:w="299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8" w:type="dxa"/>
            <w:noWrap w:val="0"/>
            <w:vAlign w:val="top"/>
          </w:tcPr>
          <w:p>
            <w:pPr>
              <w:spacing w:line="592" w:lineRule="exact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黑体" w:hAnsi="宋体" w:eastAsia="黑体"/>
                <w:bCs/>
                <w:sz w:val="24"/>
                <w:lang w:val="en-US"/>
              </w:rPr>
              <w:t>5</w:t>
            </w:r>
          </w:p>
        </w:tc>
        <w:tc>
          <w:tcPr>
            <w:tcW w:w="299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8" w:type="dxa"/>
            <w:noWrap w:val="0"/>
            <w:vAlign w:val="top"/>
          </w:tcPr>
          <w:p>
            <w:pPr>
              <w:spacing w:line="592" w:lineRule="exact"/>
              <w:jc w:val="center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……</w:t>
            </w:r>
          </w:p>
        </w:tc>
        <w:tc>
          <w:tcPr>
            <w:tcW w:w="2991" w:type="dxa"/>
            <w:gridSpan w:val="3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line="592" w:lineRule="exact"/>
              <w:rPr>
                <w:rFonts w:hint="default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spacing w:line="592" w:lineRule="exac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经费决算变化说明</w:t>
            </w:r>
          </w:p>
        </w:tc>
      </w:tr>
    </w:tbl>
    <w:p>
      <w:pPr>
        <w:spacing w:line="592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440" w:lineRule="exact"/>
        <w:ind w:firstLine="160" w:firstLineChars="50"/>
        <w:rPr>
          <w:rFonts w:hint="eastAsia" w:ascii="仿宋_GB2312" w:hAnsi="华文中宋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台州市科协学会项目重要事项变更审批表</w:t>
      </w:r>
    </w:p>
    <w:p>
      <w:pPr>
        <w:adjustRightInd w:val="0"/>
        <w:snapToGrid w:val="0"/>
        <w:jc w:val="center"/>
        <w:rPr>
          <w:rFonts w:hint="eastAsia"/>
          <w:b/>
          <w:sz w:val="44"/>
          <w:szCs w:val="44"/>
        </w:rPr>
      </w:pPr>
    </w:p>
    <w:tbl>
      <w:tblPr>
        <w:tblStyle w:val="5"/>
        <w:tblW w:w="8537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2047"/>
        <w:gridCol w:w="1591"/>
        <w:gridCol w:w="3325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8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项目承担单位</w:t>
            </w:r>
          </w:p>
        </w:tc>
        <w:tc>
          <w:tcPr>
            <w:tcW w:w="33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6963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原完成时间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原成果形式</w:t>
            </w:r>
          </w:p>
        </w:tc>
        <w:tc>
          <w:tcPr>
            <w:tcW w:w="33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67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963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（办）                       （手机）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2" w:hRule="atLeast"/>
          <w:jc w:val="center"/>
        </w:trPr>
        <w:tc>
          <w:tcPr>
            <w:tcW w:w="853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变更内容: 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□变更课题负责人    □变更课题管理单位     □改变课题名称    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□研究内容有重大调整    □延期半年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□延期一年              □自行中止课题          □申请撤项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□变更课题组重要成员    □其他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3" w:hRule="atLeast"/>
          <w:jc w:val="center"/>
        </w:trPr>
        <w:tc>
          <w:tcPr>
            <w:tcW w:w="8537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变更事由（</w:t>
            </w:r>
            <w:r>
              <w:rPr>
                <w:rFonts w:hint="eastAsia" w:ascii="宋体" w:hAnsi="宋体"/>
                <w:b/>
                <w:bCs/>
                <w:sz w:val="24"/>
              </w:rPr>
              <w:t>延期</w:t>
            </w:r>
            <w:r>
              <w:rPr>
                <w:rFonts w:hint="eastAsia" w:ascii="宋体" w:hAnsi="宋体"/>
                <w:sz w:val="24"/>
              </w:rPr>
              <w:t>须写明进展情况、已取得的阶段性成果、延期原因；</w:t>
            </w:r>
            <w:r>
              <w:rPr>
                <w:rFonts w:hint="eastAsia" w:ascii="宋体" w:hAnsi="宋体"/>
                <w:b/>
                <w:bCs/>
                <w:sz w:val="24"/>
              </w:rPr>
              <w:t>变更课题负责人</w:t>
            </w:r>
            <w:r>
              <w:rPr>
                <w:rFonts w:hint="eastAsia" w:ascii="宋体" w:hAnsi="宋体"/>
                <w:sz w:val="24"/>
              </w:rPr>
              <w:t>须写明新课题负责人的研究方向、职称、工作单位、联系电话、相关领域近5年公开发表的科研成果等情况；</w:t>
            </w:r>
            <w:r>
              <w:rPr>
                <w:rFonts w:hint="eastAsia" w:ascii="宋体" w:hAnsi="宋体"/>
                <w:b/>
                <w:bCs/>
                <w:sz w:val="24"/>
              </w:rPr>
              <w:t>变更课题管理单位</w:t>
            </w:r>
            <w:r>
              <w:rPr>
                <w:rFonts w:hint="eastAsia" w:ascii="宋体" w:hAnsi="宋体"/>
                <w:sz w:val="24"/>
              </w:rPr>
              <w:t>须由调出、调入单位签署意见并写明调入单位的户名、账号、开户银行；</w:t>
            </w:r>
            <w:r>
              <w:rPr>
                <w:rFonts w:hint="eastAsia" w:ascii="宋体" w:hAnsi="宋体"/>
                <w:b/>
                <w:bCs/>
                <w:sz w:val="24"/>
              </w:rPr>
              <w:t>变更课题组重要成员</w:t>
            </w:r>
            <w:r>
              <w:rPr>
                <w:rFonts w:hint="eastAsia" w:ascii="宋体" w:hAnsi="宋体"/>
                <w:sz w:val="24"/>
              </w:rPr>
              <w:t>须写明其研究方向、职称、工作单位、联系电话。如写不下请另加页）：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7" w:hRule="atLeast"/>
          <w:jc w:val="center"/>
        </w:trPr>
        <w:tc>
          <w:tcPr>
            <w:tcW w:w="85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负责人（签章）：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  <w:jc w:val="center"/>
        </w:trPr>
        <w:tc>
          <w:tcPr>
            <w:tcW w:w="853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项目承担单位意见</w:t>
            </w:r>
          </w:p>
        </w:tc>
      </w:tr>
      <w:tr>
        <w:tblPrEx>
          <w:tblLayout w:type="fixed"/>
        </w:tblPrEx>
        <w:trPr>
          <w:cantSplit/>
          <w:trHeight w:val="2152" w:hRule="atLeast"/>
          <w:jc w:val="center"/>
        </w:trPr>
        <w:tc>
          <w:tcPr>
            <w:tcW w:w="8537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6720" w:firstLineChars="2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3" w:hRule="atLeast"/>
          <w:jc w:val="center"/>
        </w:trPr>
        <w:tc>
          <w:tcPr>
            <w:tcW w:w="85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台州市科协学会部意见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93" w:hRule="atLeast"/>
          <w:jc w:val="center"/>
        </w:trPr>
        <w:tc>
          <w:tcPr>
            <w:tcW w:w="85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6480" w:firstLineChars="2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6120" w:firstLineChars="2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right="240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92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92" w:lineRule="exact"/>
        <w:rPr>
          <w:rFonts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宋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nj8kMaAgAAI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楷体_GB2312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5B5B70"/>
    <w:rsid w:val="7FFFACE2"/>
    <w:rsid w:val="BF5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2021-08-25T14:48:00Z</dcterms:created>
  <dc:creator>tzfx</dc:creator>
  <cp:lastModifiedBy>tzfx</cp:lastModifiedBy>
  <dcterms:modified xsi:type="dcterms:W3CDTF">2021-08-25T14:57:05Z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