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/>
          <w:sz w:val="32"/>
          <w:szCs w:val="32"/>
        </w:rPr>
        <w:t>：</w:t>
      </w:r>
    </w:p>
    <w:p>
      <w:pPr>
        <w:spacing w:line="600" w:lineRule="exact"/>
        <w:jc w:val="center"/>
        <w:textAlignment w:val="baseline"/>
        <w:rPr>
          <w:rFonts w:hint="eastAsia" w:ascii="微软雅黑" w:hAnsi="微软雅黑" w:eastAsia="微软雅黑"/>
          <w:b/>
          <w:bCs/>
          <w:sz w:val="36"/>
          <w:szCs w:val="36"/>
          <w:lang w:eastAsia="zh-CN"/>
        </w:rPr>
      </w:pPr>
    </w:p>
    <w:p>
      <w:pPr>
        <w:spacing w:line="600" w:lineRule="exact"/>
        <w:jc w:val="center"/>
        <w:textAlignment w:val="baseline"/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eastAsia="zh-CN"/>
        </w:rPr>
        <w:t>台州市第二十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val="en-US" w:eastAsia="zh-CN"/>
        </w:rPr>
        <w:t>二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eastAsia="zh-CN"/>
        </w:rPr>
        <w:t>届青少年模型锦标赛</w:t>
      </w:r>
    </w:p>
    <w:p>
      <w:pPr>
        <w:spacing w:line="600" w:lineRule="exact"/>
        <w:jc w:val="center"/>
        <w:textAlignment w:val="baseline"/>
        <w:rPr>
          <w:rFonts w:hint="eastAsia" w:ascii="方正公文小标宋" w:hAnsi="方正公文小标宋" w:eastAsia="方正公文小标宋" w:cs="方正公文小标宋"/>
          <w:b w:val="0"/>
          <w:bCs w:val="0"/>
          <w:kern w:val="0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eastAsia="zh-CN"/>
        </w:rPr>
        <w:t>航海模型、建筑模型、车辆模型、定向竞赛规程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一、主办单位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台州市科学技术协会、台州市教育局、台州市科学技术局、共青团台州市委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二、承办单位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台州市少年科学院、台州市科技馆、</w:t>
      </w:r>
      <w:r>
        <w:rPr>
          <w:rFonts w:hint="eastAsia" w:ascii="仿宋_GB2312" w:hAnsi="仿宋_GB2312" w:eastAsia="仿宋_GB2312" w:cs="仿宋_GB2312"/>
          <w:sz w:val="32"/>
          <w:szCs w:val="32"/>
        </w:rPr>
        <w:t>路桥区科学技术协会、路桥区螺洋小学、路桥区雄鹰素质教育基地、台州市海陆空模型协会、台州市假日模型运动中心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三、竞赛时间、地点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定于6月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日在路桥区螺洋小学、路桥区雄鹰素质教育基地举行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（一）航海模型项目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杭州号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现代级导弹驱逐</w:t>
      </w:r>
      <w:r>
        <w:rPr>
          <w:rFonts w:hint="eastAsia" w:ascii="仿宋_GB2312" w:hAnsi="仿宋_GB2312" w:eastAsia="仿宋_GB2312" w:cs="仿宋_GB2312"/>
          <w:sz w:val="32"/>
          <w:szCs w:val="32"/>
        </w:rPr>
        <w:t>舰拼装模型个人赛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.“西宁号”电动导弹驱逐舰模型航行个人赛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MINI-ECO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-Q</w:t>
      </w:r>
      <w:r>
        <w:rPr>
          <w:rFonts w:hint="eastAsia" w:ascii="仿宋_GB2312" w:hAnsi="仿宋_GB2312" w:eastAsia="仿宋_GB2312" w:cs="仿宋_GB2312"/>
          <w:sz w:val="32"/>
          <w:szCs w:val="32"/>
        </w:rPr>
        <w:t>遥控快艇航行个人赛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.“中华鲟”鱼雷电动模型个人赛（兼项）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（二）建筑模型项目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绿野仙踪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花园别墅模型</w:t>
      </w:r>
      <w:r>
        <w:rPr>
          <w:rFonts w:hint="eastAsia" w:ascii="仿宋_GB2312" w:hAnsi="仿宋_GB2312" w:eastAsia="仿宋_GB2312" w:cs="仿宋_GB2312"/>
          <w:sz w:val="32"/>
          <w:szCs w:val="32"/>
        </w:rPr>
        <w:t>制作个人赛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2.“木结构桥梁”模型承重个人赛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新质生产力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主题彩绘小木屋创意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个人赛（兼项）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（三）车辆模型项目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1.1/32电动遥控越野车竞速个人赛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2.1/22电动遥控车竞速个人赛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3.1/18电动遥控越野车竞速个人赛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4.1/1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电动遥控越野车竞速个人赛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.“博海堂”排齿四驱车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竞速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三对三迷你足球赛（兼报项目，每队限报2组）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定向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1、百米定向个人赛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2、3人接力赛（兼报项目，每队限报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五、竞赛办法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1.本次比赛除个人赛另设综合团体，分别设小学组、初中组、高中组。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各队各项目各组别限报15人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2.综合团体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设：</w:t>
      </w:r>
      <w:r>
        <w:rPr>
          <w:rFonts w:hint="eastAsia" w:ascii="仿宋_GB2312" w:hAnsi="仿宋_GB2312" w:eastAsia="仿宋_GB2312" w:cs="仿宋_GB2312"/>
          <w:sz w:val="32"/>
          <w:szCs w:val="32"/>
        </w:rPr>
        <w:t>航海模型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建筑模型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车辆模型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定向四大项。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综合团体排名以本队选手取得的各大项下每小项最好名次之和排序，分值小者名次在前，有缺项者不计入综合团体。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六、录取名次和奖励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1.个人单项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奖项比例</w:t>
      </w:r>
      <w:r>
        <w:rPr>
          <w:rFonts w:hint="eastAsia" w:ascii="仿宋_GB2312" w:hAnsi="仿宋_GB2312" w:eastAsia="仿宋_GB2312" w:cs="仿宋_GB2312"/>
          <w:sz w:val="32"/>
          <w:szCs w:val="32"/>
        </w:rPr>
        <w:t>视参赛人数而定，一等奖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%、二等奖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0%、三等奖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各项目各组别前三名颁发金、银、铜牌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2.单项参赛人数不足6人不设一等奖，不足3人初高中同项合并，合并后仍不足3人中小学再同项合并取奖。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3.综合团体各组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别</w:t>
      </w:r>
      <w:r>
        <w:rPr>
          <w:rFonts w:hint="eastAsia" w:ascii="仿宋_GB2312" w:hAnsi="仿宋_GB2312" w:eastAsia="仿宋_GB2312" w:cs="仿宋_GB2312"/>
          <w:sz w:val="32"/>
          <w:szCs w:val="32"/>
        </w:rPr>
        <w:t>取前六名。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4.对辅导参赛选手取得一等奖的辅导员颁发“优秀辅导员”证书。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5.大会将评选优秀裁判并颁发“优秀裁判员”证书。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6.对在活动中工作认真负责、服务热情周到的志愿者颁发“优秀志愿者”证书。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1.参赛单位以学校、少年宫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台州市少科院下属各分院</w:t>
      </w:r>
      <w:r>
        <w:rPr>
          <w:rFonts w:hint="eastAsia" w:ascii="仿宋_GB2312" w:hAnsi="仿宋_GB2312" w:eastAsia="仿宋_GB2312" w:cs="仿宋_GB2312"/>
          <w:sz w:val="32"/>
          <w:szCs w:val="32"/>
        </w:rPr>
        <w:t>为单位参加。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2.参赛选手必须是在校的中小学生，本着自愿参赛的原则。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参赛选手</w:t>
      </w:r>
      <w:r>
        <w:rPr>
          <w:rFonts w:hint="eastAsia" w:ascii="仿宋_GB2312" w:hAnsi="仿宋_GB2312" w:eastAsia="仿宋_GB2312" w:cs="仿宋_GB2312"/>
          <w:sz w:val="32"/>
          <w:szCs w:val="32"/>
        </w:rPr>
        <w:t>可兼报兼项项目，但非兼项项目及跨大项之间不得兼报。兼项项目可以单报。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4.参照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全国</w:t>
      </w:r>
      <w:r>
        <w:rPr>
          <w:rFonts w:hint="eastAsia" w:ascii="仿宋_GB2312" w:hAnsi="仿宋_GB2312" w:eastAsia="仿宋_GB2312" w:cs="仿宋_GB2312"/>
          <w:sz w:val="32"/>
          <w:szCs w:val="32"/>
        </w:rPr>
        <w:t>模型锦标赛和浙江省模型锦标赛竞赛规则，按《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台州市第二十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届</w:t>
      </w:r>
      <w:r>
        <w:rPr>
          <w:rFonts w:hint="eastAsia" w:ascii="仿宋_GB2312" w:hAnsi="仿宋_GB2312" w:eastAsia="仿宋_GB2312" w:cs="仿宋_GB2312"/>
          <w:sz w:val="32"/>
          <w:szCs w:val="32"/>
        </w:rPr>
        <w:t>青少年模型锦标赛规则》执行。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5.参赛的模型必须符合规则要求。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6.竞赛所用工具和模型一律参赛选手自备。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7.竞赛相关文件、资料和报名系统链接请在台州市科学技术协会网站http://www.tzkx.org.cn或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台州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航模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微信公众号</w:t>
      </w:r>
      <w:r>
        <w:rPr>
          <w:rFonts w:hint="eastAsia" w:ascii="仿宋_GB2312" w:hAnsi="仿宋_GB2312" w:eastAsia="仿宋_GB2312" w:cs="仿宋_GB2312"/>
          <w:sz w:val="32"/>
          <w:szCs w:val="32"/>
        </w:rPr>
        <w:t>上公布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各参赛单位根据需要自行下载打印。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8.报名单在网上下载，填好后并打印一份盖上本单位公章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拍照片或扫描件均可，随同报名单电子表格发到tzhlk@126.com，报名单不得更改原有格式。报名后不得更改项目。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9.报名时每位选手后面只能填报一名辅导员。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10.报名截止日期为赛前10天。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11.比赛报到为竞赛当天上午8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00前。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12.报到时由各队领队统一出示本队人员的人身意外保险证明，资料不全者不予参赛。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13.为了确保参赛选手、教练员的人身安全，往返参赛途中必须乘坐正规的营运车辆。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.各队差旅费、餐费自理。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八、参加省级及以上五模二向项目竞赛，到市模型协会注册汇总，经市有关部门审核盖章后，统一组队参赛，竞赛结束后将竞赛成绩报市模型协会备案。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九、为提高本市教练员、裁判员的专业水平，将由市海陆空模型协会举办模型教练员、裁判员培训班。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十、本规程解释权属主办单位，未尽事宜，另行通知。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文泉驿微米黑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方正公文小标宋">
    <w:altName w:val="方正小标宋简体"/>
    <w:panose1 w:val="02000500000000000000"/>
    <w:charset w:val="00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CBFDC087"/>
    <w:rsid w:val="E7D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tzfx</cp:lastModifiedBy>
  <dcterms:modified xsi:type="dcterms:W3CDTF">2024-04-10T10:49:04Z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